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41" w:rsidRPr="00547C3B" w:rsidRDefault="00287341" w:rsidP="00287341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способы получения услуг</w:t>
      </w:r>
      <w:r w:rsidRPr="00547C3B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47C3B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87341" w:rsidRPr="00813DA0" w:rsidRDefault="00287341" w:rsidP="002873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341" w:rsidRDefault="00287341" w:rsidP="002873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Одной из основных задач </w:t>
      </w:r>
      <w:r>
        <w:rPr>
          <w:rFonts w:ascii="Times New Roman" w:hAnsi="Times New Roman" w:cs="Times New Roman"/>
          <w:sz w:val="28"/>
          <w:szCs w:val="28"/>
        </w:rPr>
        <w:t>филиала ФГБУ «</w:t>
      </w:r>
      <w:r w:rsidRPr="00813DA0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 является не только повышение качества предоставляемых услуг, но и обеспечение их доступности и открытости. На сегодняшний день у жителей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 есть несколько способов обратиться в </w:t>
      </w:r>
      <w:r>
        <w:rPr>
          <w:rFonts w:ascii="Times New Roman" w:hAnsi="Times New Roman" w:cs="Times New Roman"/>
          <w:sz w:val="28"/>
          <w:szCs w:val="28"/>
        </w:rPr>
        <w:t>филиал ФГБУ «</w:t>
      </w:r>
      <w:r w:rsidRPr="00813DA0">
        <w:rPr>
          <w:rFonts w:ascii="Times New Roman" w:hAnsi="Times New Roman" w:cs="Times New Roman"/>
          <w:sz w:val="28"/>
          <w:szCs w:val="28"/>
        </w:rPr>
        <w:t xml:space="preserve">ФКП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13D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341" w:rsidRDefault="00287341" w:rsidP="002873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Во-первых, это офисы приема-выдачи документов, расположенные как в </w:t>
      </w:r>
      <w:proofErr w:type="gramStart"/>
      <w:r w:rsidRPr="00813D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3D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Волгоград</w:t>
      </w:r>
      <w:r w:rsidRPr="00813DA0">
        <w:rPr>
          <w:rFonts w:ascii="Times New Roman" w:hAnsi="Times New Roman" w:cs="Times New Roman"/>
          <w:sz w:val="28"/>
          <w:szCs w:val="28"/>
        </w:rPr>
        <w:t xml:space="preserve">, так и в муниципальных районах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13DA0">
        <w:rPr>
          <w:rFonts w:ascii="Times New Roman" w:hAnsi="Times New Roman" w:cs="Times New Roman"/>
          <w:sz w:val="28"/>
          <w:szCs w:val="28"/>
        </w:rPr>
        <w:t>, в которые можно обратиться лично и</w:t>
      </w:r>
      <w:r>
        <w:rPr>
          <w:rFonts w:ascii="Times New Roman" w:hAnsi="Times New Roman" w:cs="Times New Roman"/>
          <w:sz w:val="28"/>
          <w:szCs w:val="28"/>
        </w:rPr>
        <w:t xml:space="preserve">ли направить документы по почте. </w:t>
      </w:r>
      <w:r w:rsidRPr="00813DA0">
        <w:rPr>
          <w:rFonts w:ascii="Times New Roman" w:hAnsi="Times New Roman" w:cs="Times New Roman"/>
          <w:sz w:val="28"/>
          <w:szCs w:val="28"/>
        </w:rPr>
        <w:t xml:space="preserve">Кроме того, на прием или выдачу документов можно записаться предварительно в удобное время, сделав это самостоятельно на сайте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 или позвонив по телефону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3DA0"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3DA0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3DA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3DA0">
        <w:rPr>
          <w:rFonts w:ascii="Times New Roman" w:hAnsi="Times New Roman" w:cs="Times New Roman"/>
          <w:sz w:val="28"/>
          <w:szCs w:val="28"/>
        </w:rPr>
        <w:t xml:space="preserve">34. В настоящее время предварительная запись доступна уже на следующий день. Необходимо также отметить, что во всех офисах приема и выдачи документов Кадастровой палаты реализована возможность подачи документов по всем четырем услугам независимо от того, в каком районе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 расположен объект недвижимого имущества. </w:t>
      </w:r>
    </w:p>
    <w:p w:rsidR="00287341" w:rsidRPr="00813DA0" w:rsidRDefault="00287341" w:rsidP="002873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Во-вторых, документы можно подать и получить в многофункциональных центрах (МФЦ), имеющих удобный график для заявителей. С адресами и режимом работы МФЦ, предоставляющими услуги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, 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31082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87341" w:rsidRPr="00813DA0" w:rsidRDefault="00287341" w:rsidP="002873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Третья возможность - это выездное обслуживание заявителей в целях приема и выдачи документов по всем услугам, предоставляемым Кадастровой палатой. Выездное обслуживание Кадастровой палаты сделало процесс получения государственных услуг более удобным и доступным для граждан, в том числе и для лиц с ограниченными возможностями. Специалисты Филиала осуществляют выезд в любое удобное для заявителя место и время со всем необходимым оборудованием. </w:t>
      </w:r>
      <w:proofErr w:type="gramStart"/>
      <w:r w:rsidRPr="00813DA0">
        <w:rPr>
          <w:rFonts w:ascii="Times New Roman" w:hAnsi="Times New Roman" w:cs="Times New Roman"/>
          <w:sz w:val="28"/>
          <w:szCs w:val="28"/>
        </w:rPr>
        <w:t xml:space="preserve">Данный сервис доступен для всех заинтересованных лиц, а Ветеранам Великой Отечественной войны, приравненным к ним гражданам и лицам с ограниченными возможностями (инвалидам I и II групп) при предъявлении подтверждающих документов услуга по выездному приему и выдаче документов предоставляется бесплатно при условии, что они являются правообладателями объектов, в отношении которых будет оказана услуга. </w:t>
      </w:r>
      <w:proofErr w:type="gramEnd"/>
    </w:p>
    <w:p w:rsidR="00287341" w:rsidRPr="00813DA0" w:rsidRDefault="00287341" w:rsidP="002873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t xml:space="preserve">И четвертая возможность для заявителей - это предоставление услуг в электронном виде на сайте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, что называется, не выходя из дома или офиса, тем самым экономя личное время и средства. На данном интернет-сайте можно получить следующие услуги: </w:t>
      </w:r>
    </w:p>
    <w:p w:rsidR="00287341" w:rsidRPr="00813DA0" w:rsidRDefault="00287341" w:rsidP="002873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DA0">
        <w:rPr>
          <w:rFonts w:ascii="Times New Roman" w:hAnsi="Times New Roman" w:cs="Times New Roman"/>
          <w:sz w:val="28"/>
          <w:szCs w:val="28"/>
        </w:rPr>
        <w:t xml:space="preserve">постановка на государственный кадастровый учет недвижимого имущества; </w:t>
      </w:r>
    </w:p>
    <w:p w:rsidR="00287341" w:rsidRPr="00813DA0" w:rsidRDefault="00287341" w:rsidP="002873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DA0">
        <w:rPr>
          <w:rFonts w:ascii="Times New Roman" w:hAnsi="Times New Roman" w:cs="Times New Roman"/>
          <w:sz w:val="28"/>
          <w:szCs w:val="28"/>
        </w:rPr>
        <w:t>выдача сведений из Государственного кадастра недви</w:t>
      </w:r>
      <w:r>
        <w:rPr>
          <w:rFonts w:ascii="Times New Roman" w:hAnsi="Times New Roman" w:cs="Times New Roman"/>
          <w:sz w:val="28"/>
          <w:szCs w:val="28"/>
        </w:rPr>
        <w:t>жимости</w:t>
      </w:r>
      <w:r w:rsidRPr="00813D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7341" w:rsidRPr="00813DA0" w:rsidRDefault="00287341" w:rsidP="002873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DA0">
        <w:rPr>
          <w:rFonts w:ascii="Times New Roman" w:hAnsi="Times New Roman" w:cs="Times New Roman"/>
          <w:sz w:val="28"/>
          <w:szCs w:val="28"/>
        </w:rPr>
        <w:t xml:space="preserve">выдача сведений из Единого государственного реестра прав на недвижимое имущество и сделок с ним. </w:t>
      </w:r>
    </w:p>
    <w:p w:rsidR="00287341" w:rsidRPr="00813DA0" w:rsidRDefault="00287341" w:rsidP="002873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A0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при помощи электронных сервисов на сайте можно: </w:t>
      </w:r>
    </w:p>
    <w:p w:rsidR="00287341" w:rsidRPr="00813DA0" w:rsidRDefault="00287341" w:rsidP="002873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DA0">
        <w:rPr>
          <w:rFonts w:ascii="Times New Roman" w:hAnsi="Times New Roman" w:cs="Times New Roman"/>
          <w:sz w:val="28"/>
          <w:szCs w:val="28"/>
        </w:rPr>
        <w:t xml:space="preserve">предварительно записаться на прием к специалистам Кадастровой палаты; </w:t>
      </w:r>
    </w:p>
    <w:p w:rsidR="00287341" w:rsidRPr="00813DA0" w:rsidRDefault="00287341" w:rsidP="002873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DA0">
        <w:rPr>
          <w:rFonts w:ascii="Times New Roman" w:hAnsi="Times New Roman" w:cs="Times New Roman"/>
          <w:sz w:val="28"/>
          <w:szCs w:val="28"/>
        </w:rPr>
        <w:t xml:space="preserve">отследить статус своей заявки; </w:t>
      </w:r>
    </w:p>
    <w:p w:rsidR="00287341" w:rsidRPr="00813DA0" w:rsidRDefault="00287341" w:rsidP="002873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DA0">
        <w:rPr>
          <w:rFonts w:ascii="Times New Roman" w:hAnsi="Times New Roman" w:cs="Times New Roman"/>
          <w:sz w:val="28"/>
          <w:szCs w:val="28"/>
        </w:rPr>
        <w:t xml:space="preserve">получить справочную информацию об объектах недвижимости в режиме </w:t>
      </w:r>
      <w:proofErr w:type="spellStart"/>
      <w:r w:rsidRPr="00813DA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13D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7341" w:rsidRPr="00813DA0" w:rsidRDefault="00287341" w:rsidP="002873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3DA0">
        <w:rPr>
          <w:rFonts w:ascii="Times New Roman" w:hAnsi="Times New Roman" w:cs="Times New Roman"/>
          <w:sz w:val="28"/>
          <w:szCs w:val="28"/>
        </w:rPr>
        <w:t xml:space="preserve">получить сведения о кадастровом инженере, содержащиеся в государственном реестре кадастровых инженеров. </w:t>
      </w:r>
    </w:p>
    <w:p w:rsidR="00287341" w:rsidRDefault="00287341" w:rsidP="0028734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341"/>
    <w:rsid w:val="00205ABA"/>
    <w:rsid w:val="00287341"/>
    <w:rsid w:val="00B4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2015-06-15T13:43:00Z</dcterms:created>
  <dcterms:modified xsi:type="dcterms:W3CDTF">2015-06-15T13:43:00Z</dcterms:modified>
</cp:coreProperties>
</file>